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0133D">
        <w:rPr>
          <w:b/>
        </w:rPr>
        <w:t>18.11.-22.11.2024</w:t>
      </w:r>
      <w:r w:rsidR="00563C7B">
        <w:rPr>
          <w:b/>
        </w:rPr>
        <w:t xml:space="preserve">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F0133D">
        <w:rPr>
          <w:rFonts w:ascii="Times New Roman" w:hAnsi="Times New Roman" w:cs="Times New Roman"/>
        </w:rPr>
        <w:t>Chléb, mrkvová</w:t>
      </w:r>
      <w:r w:rsidR="00776ED4">
        <w:rPr>
          <w:rFonts w:ascii="Times New Roman" w:hAnsi="Times New Roman" w:cs="Times New Roman"/>
        </w:rPr>
        <w:t xml:space="preserve"> pomazánka</w:t>
      </w:r>
      <w:r w:rsidR="00B477F4">
        <w:rPr>
          <w:rFonts w:ascii="Times New Roman" w:hAnsi="Times New Roman" w:cs="Times New Roman"/>
        </w:rPr>
        <w:t xml:space="preserve">, zelenina, čaj, voda             </w:t>
      </w:r>
      <w:r w:rsidR="00F0133D">
        <w:rPr>
          <w:rFonts w:ascii="Times New Roman" w:hAnsi="Times New Roman" w:cs="Times New Roman"/>
        </w:rPr>
        <w:t xml:space="preserve">                      </w:t>
      </w:r>
      <w:r w:rsidR="00B477F4">
        <w:rPr>
          <w:rFonts w:ascii="Times New Roman" w:hAnsi="Times New Roman" w:cs="Times New Roman"/>
        </w:rPr>
        <w:t xml:space="preserve">    1,3,7</w:t>
      </w:r>
      <w:r>
        <w:rPr>
          <w:rFonts w:ascii="Times New Roman" w:hAnsi="Times New Roman" w:cs="Times New Roman"/>
        </w:rPr>
        <w:t xml:space="preserve"> 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F0133D">
        <w:rPr>
          <w:rFonts w:ascii="Times New Roman" w:hAnsi="Times New Roman" w:cs="Times New Roman"/>
        </w:rPr>
        <w:t>Pohanková polévka se zeleninou</w:t>
      </w:r>
      <w:r w:rsidR="00B477F4">
        <w:rPr>
          <w:rFonts w:ascii="Times New Roman" w:hAnsi="Times New Roman" w:cs="Times New Roman"/>
        </w:rPr>
        <w:t>, čaj, voda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F0133D">
        <w:rPr>
          <w:rFonts w:ascii="Times New Roman" w:hAnsi="Times New Roman" w:cs="Times New Roman"/>
        </w:rPr>
        <w:t>Koprová omáčka, vařené vejce, houskový knedlík</w:t>
      </w:r>
      <w:r>
        <w:rPr>
          <w:rFonts w:ascii="Times New Roman" w:hAnsi="Times New Roman" w:cs="Times New Roman"/>
        </w:rPr>
        <w:t xml:space="preserve">, ovoce                       1,3,7,9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F0133D">
        <w:rPr>
          <w:rFonts w:ascii="Times New Roman" w:hAnsi="Times New Roman" w:cs="Times New Roman"/>
        </w:rPr>
        <w:t>Rohlík, ovocný talíř</w:t>
      </w:r>
      <w:r w:rsidR="00B477F4">
        <w:rPr>
          <w:rFonts w:ascii="Times New Roman" w:hAnsi="Times New Roman" w:cs="Times New Roman"/>
        </w:rPr>
        <w:t xml:space="preserve">, </w:t>
      </w:r>
      <w:r w:rsidR="00776ED4">
        <w:rPr>
          <w:rFonts w:ascii="Times New Roman" w:hAnsi="Times New Roman" w:cs="Times New Roman"/>
        </w:rPr>
        <w:t xml:space="preserve">mléko, </w:t>
      </w:r>
      <w:r w:rsidR="00B477F4">
        <w:rPr>
          <w:rFonts w:ascii="Times New Roman" w:hAnsi="Times New Roman" w:cs="Times New Roman"/>
        </w:rPr>
        <w:t xml:space="preserve">čaj                                </w:t>
      </w:r>
      <w:r w:rsidR="00F0133D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</w:t>
      </w:r>
      <w:r w:rsidR="00776ED4">
        <w:rPr>
          <w:rFonts w:ascii="Times New Roman" w:hAnsi="Times New Roman" w:cs="Times New Roman"/>
        </w:rPr>
        <w:t xml:space="preserve">   </w:t>
      </w:r>
      <w:r w:rsidR="00B477F4">
        <w:rPr>
          <w:rFonts w:ascii="Times New Roman" w:hAnsi="Times New Roman" w:cs="Times New Roman"/>
        </w:rPr>
        <w:t xml:space="preserve">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  <w:r w:rsidR="00F0133D">
        <w:rPr>
          <w:rFonts w:ascii="Times New Roman" w:hAnsi="Times New Roman" w:cs="Times New Roman"/>
          <w:b/>
        </w:rPr>
        <w:t xml:space="preserve"> 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</w:t>
      </w:r>
      <w:r w:rsidR="00F0133D">
        <w:rPr>
          <w:rFonts w:ascii="Times New Roman" w:hAnsi="Times New Roman" w:cs="Times New Roman"/>
        </w:rPr>
        <w:t>Puding s piškoty, ovoce</w:t>
      </w:r>
      <w:r w:rsidR="00B477F4">
        <w:rPr>
          <w:rFonts w:ascii="Times New Roman" w:hAnsi="Times New Roman" w:cs="Times New Roman"/>
        </w:rPr>
        <w:t xml:space="preserve">, čaj, džus    </w:t>
      </w:r>
      <w:r w:rsidR="00F0133D">
        <w:rPr>
          <w:rFonts w:ascii="Times New Roman" w:hAnsi="Times New Roman" w:cs="Times New Roman"/>
        </w:rPr>
        <w:t xml:space="preserve">                                                    </w:t>
      </w:r>
      <w:r w:rsidR="00B477F4">
        <w:rPr>
          <w:rFonts w:ascii="Times New Roman" w:hAnsi="Times New Roman" w:cs="Times New Roman"/>
        </w:rPr>
        <w:t xml:space="preserve"> 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F0133D">
        <w:rPr>
          <w:rFonts w:ascii="Times New Roman" w:hAnsi="Times New Roman" w:cs="Times New Roman"/>
        </w:rPr>
        <w:t>Kuřecí vývar s kapáním</w:t>
      </w:r>
      <w:r w:rsidR="00B477F4">
        <w:rPr>
          <w:rFonts w:ascii="Times New Roman" w:hAnsi="Times New Roman" w:cs="Times New Roman"/>
        </w:rPr>
        <w:t xml:space="preserve">, čaj, džus  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F01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F0133D">
        <w:rPr>
          <w:rFonts w:ascii="Times New Roman" w:hAnsi="Times New Roman" w:cs="Times New Roman"/>
        </w:rPr>
        <w:t xml:space="preserve">Boloňské špagety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1,3,7</w:t>
      </w:r>
      <w:r w:rsidR="00F0133D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F0133D">
        <w:rPr>
          <w:rFonts w:ascii="Times New Roman" w:hAnsi="Times New Roman" w:cs="Times New Roman"/>
        </w:rPr>
        <w:t>Kukuřičný chléb</w:t>
      </w:r>
      <w:r w:rsidR="00776ED4">
        <w:rPr>
          <w:rFonts w:ascii="Times New Roman" w:hAnsi="Times New Roman" w:cs="Times New Roman"/>
        </w:rPr>
        <w:t xml:space="preserve">, ovoce, kakao, čaj           </w:t>
      </w:r>
      <w:r w:rsidR="00B477F4">
        <w:rPr>
          <w:rFonts w:ascii="Times New Roman" w:hAnsi="Times New Roman" w:cs="Times New Roman"/>
        </w:rPr>
        <w:t xml:space="preserve">                                    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F0133D">
        <w:rPr>
          <w:rFonts w:ascii="Times New Roman" w:hAnsi="Times New Roman" w:cs="Times New Roman"/>
        </w:rPr>
        <w:t xml:space="preserve"> Chléb, špenátová</w:t>
      </w:r>
      <w:r w:rsidR="00B477F4">
        <w:rPr>
          <w:rFonts w:ascii="Times New Roman" w:hAnsi="Times New Roman" w:cs="Times New Roman"/>
        </w:rPr>
        <w:t xml:space="preserve"> pomazánka, zelenina, čaj, voda s citronem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>Hrachová polévka s</w:t>
      </w:r>
      <w:r w:rsidR="00F0133D">
        <w:rPr>
          <w:rFonts w:ascii="Times New Roman" w:hAnsi="Times New Roman" w:cs="Times New Roman"/>
        </w:rPr>
        <w:t xml:space="preserve"> krutony</w:t>
      </w:r>
      <w:r w:rsidR="00B46257">
        <w:rPr>
          <w:rFonts w:ascii="Times New Roman" w:hAnsi="Times New Roman" w:cs="Times New Roman"/>
        </w:rPr>
        <w:t>, čaj, voda</w:t>
      </w:r>
      <w:r w:rsidR="00B477F4">
        <w:rPr>
          <w:rFonts w:ascii="Times New Roman" w:hAnsi="Times New Roman" w:cs="Times New Roman"/>
        </w:rPr>
        <w:t xml:space="preserve"> s citronem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F0133D">
        <w:rPr>
          <w:rFonts w:ascii="Times New Roman" w:hAnsi="Times New Roman" w:cs="Times New Roman"/>
        </w:rPr>
        <w:t xml:space="preserve">Bramborový guláš s kuřecím masem                          </w:t>
      </w:r>
      <w:r w:rsidR="006823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F0133D">
        <w:rPr>
          <w:rFonts w:ascii="Times New Roman" w:hAnsi="Times New Roman" w:cs="Times New Roman"/>
        </w:rPr>
        <w:t xml:space="preserve"> Grahamový rohlík, máslo, šunka, zelenina, čaj, voda</w:t>
      </w:r>
      <w:r w:rsidR="00B477F4">
        <w:rPr>
          <w:rFonts w:ascii="Times New Roman" w:hAnsi="Times New Roman" w:cs="Times New Roman"/>
        </w:rPr>
        <w:t xml:space="preserve">           </w:t>
      </w:r>
      <w:r w:rsidR="00682368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F0133D">
        <w:rPr>
          <w:rFonts w:ascii="Times New Roman" w:hAnsi="Times New Roman" w:cs="Times New Roman"/>
        </w:rPr>
        <w:t>Rohlík, kapiová pomazánka</w:t>
      </w:r>
      <w:r w:rsidR="00776ED4">
        <w:rPr>
          <w:rFonts w:ascii="Times New Roman" w:hAnsi="Times New Roman" w:cs="Times New Roman"/>
        </w:rPr>
        <w:t>, zelenina</w:t>
      </w:r>
      <w:r w:rsidR="00B477F4">
        <w:rPr>
          <w:rFonts w:ascii="Times New Roman" w:hAnsi="Times New Roman" w:cs="Times New Roman"/>
        </w:rPr>
        <w:t xml:space="preserve">, čaj, voda </w:t>
      </w:r>
      <w:r w:rsidR="00F0133D">
        <w:rPr>
          <w:rFonts w:ascii="Times New Roman" w:hAnsi="Times New Roman" w:cs="Times New Roman"/>
        </w:rPr>
        <w:t>se sirupem</w:t>
      </w:r>
      <w:r w:rsidR="00B477F4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         </w:t>
      </w:r>
      <w:r w:rsidR="00F0133D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F0133D">
        <w:rPr>
          <w:rFonts w:ascii="Times New Roman" w:hAnsi="Times New Roman" w:cs="Times New Roman"/>
        </w:rPr>
        <w:t>Mrkvová polévka s </w:t>
      </w:r>
      <w:proofErr w:type="spellStart"/>
      <w:r w:rsidR="00F0133D">
        <w:rPr>
          <w:rFonts w:ascii="Times New Roman" w:hAnsi="Times New Roman" w:cs="Times New Roman"/>
        </w:rPr>
        <w:t>tarhoňou</w:t>
      </w:r>
      <w:proofErr w:type="spellEnd"/>
      <w:r w:rsidR="00B46257">
        <w:rPr>
          <w:rFonts w:ascii="Times New Roman" w:hAnsi="Times New Roman" w:cs="Times New Roman"/>
        </w:rPr>
        <w:t>, čaj,</w:t>
      </w:r>
      <w:r w:rsidR="00B477F4">
        <w:rPr>
          <w:rFonts w:ascii="Times New Roman" w:hAnsi="Times New Roman" w:cs="Times New Roman"/>
        </w:rPr>
        <w:t xml:space="preserve"> voda </w:t>
      </w:r>
      <w:r w:rsidR="00F0133D">
        <w:rPr>
          <w:rFonts w:ascii="Times New Roman" w:hAnsi="Times New Roman" w:cs="Times New Roman"/>
        </w:rPr>
        <w:t>se sirupem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F0133D">
        <w:rPr>
          <w:rFonts w:ascii="Times New Roman" w:hAnsi="Times New Roman" w:cs="Times New Roman"/>
        </w:rPr>
        <w:t xml:space="preserve">Vepřová krkovice, </w:t>
      </w:r>
      <w:proofErr w:type="spellStart"/>
      <w:r w:rsidR="00F0133D">
        <w:rPr>
          <w:rFonts w:ascii="Times New Roman" w:hAnsi="Times New Roman" w:cs="Times New Roman"/>
        </w:rPr>
        <w:t>bulgur</w:t>
      </w:r>
      <w:proofErr w:type="spellEnd"/>
      <w:r w:rsidR="00776ED4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 xml:space="preserve">                                        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0133D">
        <w:rPr>
          <w:rFonts w:ascii="Times New Roman" w:hAnsi="Times New Roman" w:cs="Times New Roman"/>
        </w:rPr>
        <w:t>Medová kolečka s mlékem, ovoce, čaj</w:t>
      </w:r>
      <w:r w:rsidR="00776ED4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r w:rsidR="00F0133D">
        <w:rPr>
          <w:rFonts w:ascii="Times New Roman" w:hAnsi="Times New Roman" w:cs="Times New Roman"/>
        </w:rPr>
        <w:t>Raženka</w:t>
      </w:r>
      <w:proofErr w:type="spellEnd"/>
      <w:r w:rsidR="00F0133D">
        <w:rPr>
          <w:rFonts w:ascii="Times New Roman" w:hAnsi="Times New Roman" w:cs="Times New Roman"/>
        </w:rPr>
        <w:t>, cizrnová</w:t>
      </w:r>
      <w:r w:rsidR="00776ED4">
        <w:rPr>
          <w:rFonts w:ascii="Times New Roman" w:hAnsi="Times New Roman" w:cs="Times New Roman"/>
        </w:rPr>
        <w:t xml:space="preserve"> pomazánka</w:t>
      </w:r>
      <w:r w:rsidR="00B46257">
        <w:rPr>
          <w:rFonts w:ascii="Times New Roman" w:hAnsi="Times New Roman" w:cs="Times New Roman"/>
        </w:rPr>
        <w:t xml:space="preserve">, zelenina, čaj, voda </w:t>
      </w:r>
      <w:r w:rsidR="00776ED4">
        <w:rPr>
          <w:rFonts w:ascii="Times New Roman" w:hAnsi="Times New Roman" w:cs="Times New Roman"/>
        </w:rPr>
        <w:t>s pomerančem</w:t>
      </w:r>
      <w:r w:rsidR="00B46257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776ED4">
        <w:rPr>
          <w:rFonts w:ascii="Times New Roman" w:hAnsi="Times New Roman" w:cs="Times New Roman"/>
        </w:rPr>
        <w:t xml:space="preserve"> </w:t>
      </w:r>
      <w:r w:rsidR="00F0133D">
        <w:rPr>
          <w:rFonts w:ascii="Times New Roman" w:hAnsi="Times New Roman" w:cs="Times New Roman"/>
        </w:rPr>
        <w:t>Gulášová</w:t>
      </w:r>
      <w:r w:rsidR="00776ED4">
        <w:rPr>
          <w:rFonts w:ascii="Times New Roman" w:hAnsi="Times New Roman" w:cs="Times New Roman"/>
        </w:rPr>
        <w:t xml:space="preserve"> polévka</w:t>
      </w:r>
      <w:r w:rsidR="007F6A64">
        <w:rPr>
          <w:rFonts w:ascii="Times New Roman" w:hAnsi="Times New Roman" w:cs="Times New Roman"/>
        </w:rPr>
        <w:t xml:space="preserve">, čaj, voda </w:t>
      </w:r>
      <w:r w:rsidR="00776ED4">
        <w:rPr>
          <w:rFonts w:ascii="Times New Roman" w:hAnsi="Times New Roman" w:cs="Times New Roman"/>
        </w:rPr>
        <w:t>s pomerančem</w:t>
      </w:r>
      <w:r w:rsidR="006F36D7">
        <w:rPr>
          <w:rFonts w:ascii="Times New Roman" w:hAnsi="Times New Roman" w:cs="Times New Roman"/>
        </w:rPr>
        <w:t xml:space="preserve">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F0133D">
        <w:rPr>
          <w:rFonts w:ascii="Times New Roman" w:hAnsi="Times New Roman" w:cs="Times New Roman"/>
        </w:rPr>
        <w:t xml:space="preserve"> Pečené kuřecí stehno, hrášková rýže</w:t>
      </w:r>
      <w:r w:rsidR="00776ED4">
        <w:rPr>
          <w:rFonts w:ascii="Times New Roman" w:hAnsi="Times New Roman" w:cs="Times New Roman"/>
        </w:rPr>
        <w:t xml:space="preserve">             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</w:t>
      </w:r>
      <w:bookmarkEnd w:id="12"/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0133D">
        <w:rPr>
          <w:rFonts w:ascii="Times New Roman" w:hAnsi="Times New Roman" w:cs="Times New Roman"/>
        </w:rPr>
        <w:t>Jogurt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</w:t>
      </w:r>
      <w:r w:rsidR="00F0133D">
        <w:rPr>
          <w:rFonts w:ascii="Times New Roman" w:hAnsi="Times New Roman" w:cs="Times New Roman"/>
        </w:rPr>
        <w:t xml:space="preserve">                </w:t>
      </w:r>
      <w:bookmarkStart w:id="13" w:name="_GoBack"/>
      <w:bookmarkEnd w:id="13"/>
      <w:r w:rsidR="00682368">
        <w:rPr>
          <w:rFonts w:ascii="Times New Roman" w:hAnsi="Times New Roman" w:cs="Times New Roman"/>
        </w:rPr>
        <w:t xml:space="preserve">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0EB" w:rsidRDefault="006320EB" w:rsidP="007529E9">
      <w:pPr>
        <w:spacing w:before="0" w:after="0" w:line="240" w:lineRule="auto"/>
      </w:pPr>
      <w:r>
        <w:separator/>
      </w:r>
    </w:p>
  </w:endnote>
  <w:endnote w:type="continuationSeparator" w:id="0">
    <w:p w:rsidR="006320EB" w:rsidRDefault="006320EB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0EB" w:rsidRDefault="006320EB" w:rsidP="007529E9">
      <w:pPr>
        <w:spacing w:before="0" w:after="0" w:line="240" w:lineRule="auto"/>
      </w:pPr>
      <w:r>
        <w:separator/>
      </w:r>
    </w:p>
  </w:footnote>
  <w:footnote w:type="continuationSeparator" w:id="0">
    <w:p w:rsidR="006320EB" w:rsidRDefault="006320EB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07D3C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320EB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ED4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133D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D534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3C83-3A20-4D6E-959A-3EA26B97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2024-11-14T12:09:00Z</cp:lastPrinted>
  <dcterms:created xsi:type="dcterms:W3CDTF">2024-11-14T12:10:00Z</dcterms:created>
  <dcterms:modified xsi:type="dcterms:W3CDTF">2024-11-14T12:10:00Z</dcterms:modified>
</cp:coreProperties>
</file>