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AD4E" w14:textId="31C13797" w:rsidR="00067168" w:rsidRPr="00DF4801" w:rsidRDefault="00DF4801" w:rsidP="00DF4801">
      <w:pPr>
        <w:jc w:val="center"/>
        <w:rPr>
          <w:b/>
          <w:bCs/>
          <w:color w:val="FFFF00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7AF7F4" wp14:editId="1931CE1C">
            <wp:simplePos x="0" y="0"/>
            <wp:positionH relativeFrom="margin">
              <wp:posOffset>-581140</wp:posOffset>
            </wp:positionH>
            <wp:positionV relativeFrom="paragraph">
              <wp:posOffset>-635981</wp:posOffset>
            </wp:positionV>
            <wp:extent cx="2410460" cy="2277110"/>
            <wp:effectExtent l="0" t="0" r="8890" b="8890"/>
            <wp:wrapNone/>
            <wp:docPr id="1391924125" name="Obrázek 4" descr="Raketa Start Oheň Kreslená - Vektorová grafika zdarma na Pixaba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keta Start Oheň Kreslená - Vektorová grafika zdarma na Pixabay -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1046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4382BBC" wp14:editId="726B4B39">
            <wp:simplePos x="0" y="0"/>
            <wp:positionH relativeFrom="margin">
              <wp:posOffset>3977005</wp:posOffset>
            </wp:positionH>
            <wp:positionV relativeFrom="paragraph">
              <wp:posOffset>-525838</wp:posOffset>
            </wp:positionV>
            <wp:extent cx="2410460" cy="2277110"/>
            <wp:effectExtent l="0" t="0" r="8890" b="8890"/>
            <wp:wrapNone/>
            <wp:docPr id="1163407062" name="Obrázek 4" descr="Raketa Start Oheň Kreslená - Vektorová grafika zdarma na Pixaba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keta Start Oheň Kreslená - Vektorová grafika zdarma na Pixabay -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801">
        <w:rPr>
          <w:b/>
          <w:bCs/>
          <w:color w:val="FFFF00"/>
          <w:sz w:val="144"/>
          <w:szCs w:val="144"/>
        </w:rPr>
        <w:t>RAKETA</w:t>
      </w:r>
    </w:p>
    <w:p w14:paraId="614D97B4" w14:textId="55FCCF99" w:rsidR="00DF4801" w:rsidRPr="00DF4801" w:rsidRDefault="00DF4801" w:rsidP="00DF4801">
      <w:pPr>
        <w:jc w:val="center"/>
        <w:rPr>
          <w:b/>
          <w:bCs/>
          <w:color w:val="00204F"/>
          <w:sz w:val="48"/>
          <w:szCs w:val="48"/>
        </w:rPr>
      </w:pPr>
    </w:p>
    <w:p w14:paraId="449D5880" w14:textId="7C1E2625" w:rsidR="00DF4801" w:rsidRPr="00DF4801" w:rsidRDefault="00DF4801" w:rsidP="00DF4801">
      <w:pPr>
        <w:spacing w:line="360" w:lineRule="auto"/>
        <w:jc w:val="center"/>
        <w:rPr>
          <w:b/>
          <w:bCs/>
          <w:color w:val="00204F"/>
          <w:sz w:val="72"/>
          <w:szCs w:val="72"/>
        </w:rPr>
      </w:pPr>
      <w:r w:rsidRPr="00DF4801">
        <w:rPr>
          <w:b/>
          <w:bCs/>
          <w:color w:val="00204F"/>
          <w:sz w:val="72"/>
          <w:szCs w:val="72"/>
        </w:rPr>
        <w:t>RAKETA JE NAŠE LOĎ,</w:t>
      </w:r>
    </w:p>
    <w:p w14:paraId="3E2610FA" w14:textId="1E56241A" w:rsidR="00DF4801" w:rsidRPr="00DF4801" w:rsidRDefault="00DF4801" w:rsidP="00DF4801">
      <w:pPr>
        <w:spacing w:line="360" w:lineRule="auto"/>
        <w:jc w:val="center"/>
        <w:rPr>
          <w:b/>
          <w:bCs/>
          <w:color w:val="00204F"/>
          <w:sz w:val="72"/>
          <w:szCs w:val="72"/>
        </w:rPr>
      </w:pPr>
      <w:r w:rsidRPr="00DF4801">
        <w:rPr>
          <w:b/>
          <w:bCs/>
          <w:color w:val="00204F"/>
          <w:sz w:val="72"/>
          <w:szCs w:val="72"/>
        </w:rPr>
        <w:t>NEBOJ SE A S NÁMI POJĎ!</w:t>
      </w:r>
    </w:p>
    <w:p w14:paraId="1FAEC775" w14:textId="124531B7" w:rsidR="00DF4801" w:rsidRPr="00DF4801" w:rsidRDefault="00DF4801" w:rsidP="00DF4801">
      <w:pPr>
        <w:spacing w:line="360" w:lineRule="auto"/>
        <w:jc w:val="center"/>
        <w:rPr>
          <w:b/>
          <w:bCs/>
          <w:color w:val="00204F"/>
          <w:sz w:val="72"/>
          <w:szCs w:val="72"/>
        </w:rPr>
      </w:pPr>
      <w:r w:rsidRPr="00DF4801">
        <w:rPr>
          <w:b/>
          <w:bCs/>
          <w:color w:val="00204F"/>
          <w:sz w:val="72"/>
          <w:szCs w:val="72"/>
        </w:rPr>
        <w:t>NASTARTUJEM MOTORY,</w:t>
      </w:r>
    </w:p>
    <w:p w14:paraId="50318BB2" w14:textId="3407FCF4" w:rsidR="00DF4801" w:rsidRPr="00DF4801" w:rsidRDefault="00DF4801" w:rsidP="00DF4801">
      <w:pPr>
        <w:spacing w:line="360" w:lineRule="auto"/>
        <w:jc w:val="center"/>
        <w:rPr>
          <w:b/>
          <w:bCs/>
          <w:color w:val="00204F"/>
          <w:sz w:val="72"/>
          <w:szCs w:val="72"/>
        </w:rPr>
      </w:pPr>
      <w:r w:rsidRPr="00DF4801">
        <w:rPr>
          <w:b/>
          <w:bCs/>
          <w:color w:val="00204F"/>
          <w:sz w:val="72"/>
          <w:szCs w:val="72"/>
        </w:rPr>
        <w:t>VYLETÍME NAD HORY.</w:t>
      </w:r>
    </w:p>
    <w:p w14:paraId="54C26829" w14:textId="3ECB5CB9" w:rsidR="00DF4801" w:rsidRPr="00DF4801" w:rsidRDefault="00DF4801" w:rsidP="00DF4801">
      <w:pPr>
        <w:spacing w:line="360" w:lineRule="auto"/>
        <w:jc w:val="center"/>
        <w:rPr>
          <w:b/>
          <w:bCs/>
          <w:color w:val="00204F"/>
          <w:sz w:val="72"/>
          <w:szCs w:val="72"/>
        </w:rPr>
      </w:pPr>
      <w:r w:rsidRPr="00DF4801">
        <w:rPr>
          <w:b/>
          <w:bCs/>
          <w:color w:val="00204F"/>
          <w:sz w:val="72"/>
          <w:szCs w:val="72"/>
        </w:rPr>
        <w:t>AŽ KE SLUNCI POLETÍME,</w:t>
      </w:r>
    </w:p>
    <w:p w14:paraId="178EBC83" w14:textId="07FB5BE1" w:rsidR="00DF4801" w:rsidRDefault="00DF4801" w:rsidP="00DF4801">
      <w:pPr>
        <w:spacing w:line="360" w:lineRule="auto"/>
        <w:jc w:val="center"/>
        <w:rPr>
          <w:b/>
          <w:bCs/>
          <w:color w:val="00204F"/>
          <w:sz w:val="72"/>
          <w:szCs w:val="72"/>
        </w:rPr>
      </w:pPr>
      <w:r w:rsidRPr="00DF4801">
        <w:rPr>
          <w:b/>
          <w:bCs/>
          <w:color w:val="00204F"/>
          <w:sz w:val="72"/>
          <w:szCs w:val="72"/>
        </w:rPr>
        <w:t>MY SE VŮBEC NEBOJÍME.</w:t>
      </w:r>
    </w:p>
    <w:p w14:paraId="04C919F6" w14:textId="5100739F" w:rsidR="00DF4801" w:rsidRPr="00DF4801" w:rsidRDefault="00DF4801" w:rsidP="00DF4801">
      <w:pPr>
        <w:spacing w:line="360" w:lineRule="auto"/>
        <w:jc w:val="center"/>
        <w:rPr>
          <w:b/>
          <w:bCs/>
          <w:color w:val="00204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6C8C92A" wp14:editId="6D2653D7">
            <wp:simplePos x="0" y="0"/>
            <wp:positionH relativeFrom="column">
              <wp:posOffset>928890</wp:posOffset>
            </wp:positionH>
            <wp:positionV relativeFrom="paragraph">
              <wp:posOffset>9929</wp:posOffset>
            </wp:positionV>
            <wp:extent cx="3934691" cy="2621826"/>
            <wp:effectExtent l="0" t="0" r="8890" b="7620"/>
            <wp:wrapNone/>
            <wp:docPr id="1757795948" name="Obrázek 5" descr="Fototapeta dobývání vesmíru. kreslený vesmír. vektorová ilustrace. planety  a kosmická loď. dítě. – Tinydot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tapeta dobývání vesmíru. kreslený vesmír. vektorová ilustrace. planety  a kosmická loď. dítě. – Tinydots®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691" cy="262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523EE" w14:textId="77777777" w:rsidR="00DF4801" w:rsidRPr="00DF4801" w:rsidRDefault="00DF4801" w:rsidP="00DF4801">
      <w:pPr>
        <w:jc w:val="center"/>
        <w:rPr>
          <w:color w:val="00204F"/>
          <w:sz w:val="52"/>
          <w:szCs w:val="52"/>
        </w:rPr>
      </w:pPr>
    </w:p>
    <w:sectPr w:rsidR="00DF4801" w:rsidRPr="00DF4801" w:rsidSect="00451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68"/>
    <w:rsid w:val="00067168"/>
    <w:rsid w:val="0014034E"/>
    <w:rsid w:val="004510B7"/>
    <w:rsid w:val="00565119"/>
    <w:rsid w:val="00C62F45"/>
    <w:rsid w:val="00D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AF47"/>
  <w15:chartTrackingRefBased/>
  <w15:docId w15:val="{DB12555B-2E41-407D-A60F-A37F5822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121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SkolkaVS</dc:creator>
  <cp:keywords/>
  <dc:description/>
  <cp:lastModifiedBy>SkolkaVS</cp:lastModifiedBy>
  <cp:revision>2</cp:revision>
  <dcterms:created xsi:type="dcterms:W3CDTF">2024-03-18T12:17:00Z</dcterms:created>
  <dcterms:modified xsi:type="dcterms:W3CDTF">2024-03-18T12:17:00Z</dcterms:modified>
</cp:coreProperties>
</file>